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9EE8" w14:textId="03A422FA" w:rsidR="00446028" w:rsidRPr="00BB4931" w:rsidRDefault="00000000">
      <w:pPr>
        <w:tabs>
          <w:tab w:val="right" w:pos="9781"/>
        </w:tabs>
        <w:rPr>
          <w:rFonts w:ascii="Arial" w:eastAsiaTheme="minorEastAsia" w:hAnsi="Arial" w:cs="Arial"/>
          <w:b/>
          <w:sz w:val="24"/>
          <w:szCs w:val="24"/>
          <w:lang w:val="en-US" w:eastAsia="zh-CN"/>
        </w:rPr>
      </w:pPr>
      <w:r>
        <w:rPr>
          <w:rFonts w:ascii="Arial" w:hAnsi="Arial" w:cs="Arial"/>
          <w:b/>
          <w:sz w:val="24"/>
          <w:szCs w:val="24"/>
        </w:rPr>
        <w:t>SA WG2 Meeting #16</w:t>
      </w:r>
      <w:r>
        <w:rPr>
          <w:rFonts w:ascii="Arial" w:eastAsia="SimSun" w:hAnsi="Arial" w:cs="Arial" w:hint="eastAsia"/>
          <w:b/>
          <w:sz w:val="24"/>
          <w:szCs w:val="24"/>
          <w:lang w:val="en-US" w:eastAsia="zh-CN"/>
        </w:rPr>
        <w:t>8</w:t>
      </w:r>
      <w:r>
        <w:rPr>
          <w:rFonts w:ascii="Arial" w:hAnsi="Arial" w:cs="Arial"/>
          <w:b/>
          <w:sz w:val="24"/>
          <w:szCs w:val="24"/>
        </w:rPr>
        <w:tab/>
        <w:t>S2-25</w:t>
      </w:r>
      <w:r w:rsidR="00BB4931">
        <w:rPr>
          <w:rFonts w:ascii="Arial" w:eastAsiaTheme="minorEastAsia" w:hAnsi="Arial" w:cs="Arial" w:hint="eastAsia"/>
          <w:b/>
          <w:sz w:val="24"/>
          <w:szCs w:val="24"/>
          <w:lang w:eastAsia="zh-CN"/>
        </w:rPr>
        <w:t>0</w:t>
      </w:r>
      <w:r w:rsidR="00E32410">
        <w:rPr>
          <w:rFonts w:ascii="Arial" w:eastAsiaTheme="minorEastAsia" w:hAnsi="Arial" w:cs="Arial" w:hint="eastAsia"/>
          <w:b/>
          <w:sz w:val="24"/>
          <w:szCs w:val="24"/>
          <w:lang w:eastAsia="zh-CN"/>
        </w:rPr>
        <w:t>4055</w:t>
      </w:r>
    </w:p>
    <w:p w14:paraId="68889EE9" w14:textId="02816A78" w:rsidR="00446028" w:rsidRPr="00E32410" w:rsidRDefault="00000000">
      <w:pPr>
        <w:pBdr>
          <w:bottom w:val="single" w:sz="4" w:space="1" w:color="auto"/>
        </w:pBdr>
        <w:tabs>
          <w:tab w:val="right" w:pos="9781"/>
        </w:tabs>
        <w:rPr>
          <w:rFonts w:ascii="Arial" w:eastAsiaTheme="minorEastAsia" w:hAnsi="Arial" w:cs="Arial"/>
          <w:b/>
          <w:sz w:val="24"/>
          <w:szCs w:val="24"/>
          <w:lang w:eastAsia="zh-CN"/>
        </w:rPr>
      </w:pPr>
      <w:r>
        <w:rPr>
          <w:rFonts w:ascii="Arial" w:eastAsia="SimSun" w:hAnsi="Arial" w:cs="Arial" w:hint="eastAsia"/>
          <w:b/>
          <w:sz w:val="24"/>
          <w:lang w:val="en-US" w:eastAsia="zh-CN"/>
        </w:rPr>
        <w:t>April</w:t>
      </w:r>
      <w:r>
        <w:rPr>
          <w:rFonts w:ascii="Arial" w:hAnsi="Arial" w:cs="Arial"/>
          <w:b/>
          <w:sz w:val="24"/>
        </w:rPr>
        <w:t xml:space="preserve"> </w:t>
      </w:r>
      <w:r>
        <w:rPr>
          <w:rFonts w:ascii="Arial" w:eastAsia="SimSun" w:hAnsi="Arial" w:cs="Arial" w:hint="eastAsia"/>
          <w:b/>
          <w:sz w:val="24"/>
          <w:lang w:val="en-US" w:eastAsia="zh-CN"/>
        </w:rPr>
        <w:t>7</w:t>
      </w:r>
      <w:r>
        <w:rPr>
          <w:rFonts w:ascii="Arial" w:hAnsi="Arial" w:cs="Arial"/>
          <w:b/>
          <w:sz w:val="24"/>
        </w:rPr>
        <w:t xml:space="preserve"> - </w:t>
      </w:r>
      <w:r>
        <w:rPr>
          <w:rFonts w:ascii="Arial" w:eastAsia="SimSun" w:hAnsi="Arial" w:cs="Arial" w:hint="eastAsia"/>
          <w:b/>
          <w:sz w:val="24"/>
          <w:lang w:val="en-US" w:eastAsia="zh-CN"/>
        </w:rPr>
        <w:t>11</w:t>
      </w:r>
      <w:r>
        <w:rPr>
          <w:rFonts w:ascii="Arial" w:hAnsi="Arial" w:cs="Arial"/>
          <w:b/>
          <w:sz w:val="24"/>
          <w:szCs w:val="24"/>
        </w:rPr>
        <w:t>, 202</w:t>
      </w:r>
      <w:r>
        <w:rPr>
          <w:rFonts w:ascii="Arial" w:eastAsia="SimSun" w:hAnsi="Arial" w:cs="Arial" w:hint="eastAsia"/>
          <w:b/>
          <w:sz w:val="24"/>
          <w:szCs w:val="24"/>
          <w:lang w:val="en-US" w:eastAsia="zh-CN"/>
        </w:rPr>
        <w:t>5</w:t>
      </w:r>
      <w:r>
        <w:rPr>
          <w:rFonts w:ascii="Arial" w:hAnsi="Arial" w:cs="Arial"/>
          <w:b/>
          <w:sz w:val="24"/>
          <w:szCs w:val="24"/>
        </w:rPr>
        <w:t xml:space="preserve">, </w:t>
      </w:r>
      <w:r>
        <w:rPr>
          <w:rFonts w:ascii="Arial" w:hAnsi="Arial" w:cs="Arial" w:hint="eastAsia"/>
          <w:b/>
          <w:sz w:val="24"/>
          <w:szCs w:val="24"/>
        </w:rPr>
        <w:t>Goteborg</w:t>
      </w:r>
      <w:r>
        <w:rPr>
          <w:rFonts w:ascii="Arial" w:eastAsia="SimSun" w:hAnsi="Arial" w:cs="Arial" w:hint="eastAsia"/>
          <w:b/>
          <w:sz w:val="24"/>
          <w:szCs w:val="24"/>
          <w:lang w:val="en-US" w:eastAsia="zh-CN"/>
        </w:rPr>
        <w:t>, SE</w:t>
      </w:r>
      <w:r>
        <w:rPr>
          <w:rFonts w:ascii="Arial" w:hAnsi="Arial" w:cs="Arial"/>
          <w:b/>
          <w:color w:val="0000FF"/>
        </w:rPr>
        <w:tab/>
      </w:r>
      <w:r w:rsidR="00E32410" w:rsidRPr="00E32410">
        <w:rPr>
          <w:rFonts w:ascii="Arial" w:eastAsiaTheme="minorEastAsia" w:hAnsi="Arial" w:cs="Arial" w:hint="eastAsia"/>
          <w:b/>
          <w:color w:val="000000" w:themeColor="text1"/>
          <w:lang w:eastAsia="zh-CN"/>
        </w:rPr>
        <w:t>was S2-2503423</w:t>
      </w:r>
    </w:p>
    <w:p w14:paraId="68889EEA" w14:textId="77777777" w:rsidR="00446028" w:rsidRDefault="00000000">
      <w:pPr>
        <w:ind w:left="2127" w:hanging="2127"/>
        <w:rPr>
          <w:rFonts w:ascii="Arial" w:hAnsi="Arial" w:cs="Arial"/>
          <w:b/>
          <w:lang w:val="en-US"/>
        </w:rPr>
      </w:pPr>
      <w:r>
        <w:rPr>
          <w:rFonts w:ascii="Arial" w:hAnsi="Arial" w:cs="Arial"/>
          <w:b/>
        </w:rPr>
        <w:t>Source:</w:t>
      </w:r>
      <w:r>
        <w:rPr>
          <w:rFonts w:ascii="Arial" w:hAnsi="Arial" w:cs="Arial"/>
          <w:b/>
        </w:rPr>
        <w:tab/>
        <w:t>China Mobile</w:t>
      </w:r>
    </w:p>
    <w:p w14:paraId="68889EEB" w14:textId="77777777" w:rsidR="00446028" w:rsidRDefault="00000000">
      <w:pPr>
        <w:ind w:left="2127" w:hanging="2127"/>
        <w:rPr>
          <w:rFonts w:ascii="Arial" w:eastAsia="SimSun" w:hAnsi="Arial" w:cs="Arial"/>
          <w:b/>
          <w:lang w:val="en-US" w:eastAsia="zh-CN"/>
        </w:rPr>
      </w:pPr>
      <w:r>
        <w:rPr>
          <w:rFonts w:ascii="Arial" w:hAnsi="Arial" w:cs="Arial"/>
          <w:b/>
        </w:rPr>
        <w:t>Title:</w:t>
      </w:r>
      <w:r>
        <w:rPr>
          <w:rFonts w:ascii="Arial" w:hAnsi="Arial" w:cs="Arial"/>
          <w:b/>
        </w:rPr>
        <w:tab/>
      </w:r>
      <w:r>
        <w:rPr>
          <w:rFonts w:ascii="Arial" w:eastAsia="SimSun" w:hAnsi="Arial" w:cs="Arial" w:hint="eastAsia"/>
          <w:b/>
          <w:lang w:val="en-US" w:eastAsia="zh-CN"/>
        </w:rPr>
        <w:t>Key Issue 5: Sensing result exposure</w:t>
      </w:r>
    </w:p>
    <w:p w14:paraId="68889EEC" w14:textId="77777777" w:rsidR="00446028"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8889EED" w14:textId="77777777" w:rsidR="00446028" w:rsidRDefault="00000000">
      <w:pPr>
        <w:ind w:left="2127" w:hanging="2127"/>
        <w:rPr>
          <w:rFonts w:ascii="Arial" w:eastAsia="SimSun" w:hAnsi="Arial" w:cs="Arial"/>
          <w:b/>
          <w:highlight w:val="yellow"/>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eastAsia="SimSun" w:hAnsi="Arial" w:cs="Arial" w:hint="eastAsia"/>
          <w:b/>
          <w:lang w:val="en-US" w:eastAsia="zh-CN"/>
        </w:rPr>
        <w:t>20.2.1</w:t>
      </w:r>
    </w:p>
    <w:p w14:paraId="68889EEE" w14:textId="77777777" w:rsidR="00446028" w:rsidRDefault="00000000">
      <w:pPr>
        <w:ind w:left="2127" w:hanging="2127"/>
        <w:rPr>
          <w:rFonts w:ascii="Arial" w:eastAsia="SimSun" w:hAnsi="Arial" w:cs="Arial"/>
          <w:b/>
          <w:lang w:val="en-US" w:eastAsia="zh-CN"/>
        </w:rPr>
      </w:pPr>
      <w:r>
        <w:rPr>
          <w:rFonts w:ascii="Arial" w:hAnsi="Arial" w:cs="Arial"/>
          <w:b/>
        </w:rPr>
        <w:t>Work Item / Release:</w:t>
      </w:r>
      <w:r>
        <w:rPr>
          <w:rFonts w:ascii="Arial" w:hAnsi="Arial" w:cs="Arial"/>
          <w:b/>
        </w:rPr>
        <w:tab/>
        <w:t>FS_</w:t>
      </w:r>
      <w:r>
        <w:rPr>
          <w:rFonts w:ascii="Arial" w:eastAsia="SimSun" w:hAnsi="Arial" w:cs="Arial" w:hint="eastAsia"/>
          <w:b/>
          <w:lang w:val="en-US" w:eastAsia="zh-CN"/>
        </w:rPr>
        <w:t>ISAC</w:t>
      </w:r>
      <w:r>
        <w:rPr>
          <w:rFonts w:ascii="Arial" w:hAnsi="Arial" w:cs="Arial"/>
          <w:b/>
        </w:rPr>
        <w:t>/Rel-</w:t>
      </w:r>
      <w:r>
        <w:rPr>
          <w:rFonts w:ascii="Arial" w:eastAsia="SimSun" w:hAnsi="Arial" w:cs="Arial" w:hint="eastAsia"/>
          <w:b/>
          <w:lang w:val="en-US" w:eastAsia="zh-CN"/>
        </w:rPr>
        <w:t>20</w:t>
      </w:r>
    </w:p>
    <w:p w14:paraId="68889EEF" w14:textId="77777777" w:rsidR="00446028" w:rsidRDefault="00000000">
      <w:pPr>
        <w:rPr>
          <w:rFonts w:ascii="Arial" w:hAnsi="Arial" w:cs="Arial"/>
          <w:i/>
        </w:rPr>
      </w:pPr>
      <w:bookmarkStart w:id="0" w:name="_Toc462478989"/>
      <w:r>
        <w:rPr>
          <w:rFonts w:ascii="Arial" w:hAnsi="Arial" w:cs="Arial"/>
          <w:i/>
          <w:iCs/>
        </w:rPr>
        <w:t xml:space="preserve">Abstract of the contribution: </w:t>
      </w:r>
      <w:r>
        <w:rPr>
          <w:rFonts w:ascii="Arial" w:hAnsi="Arial" w:cs="Arial"/>
          <w:i/>
        </w:rPr>
        <w:t xml:space="preserve">This paper proposes </w:t>
      </w:r>
      <w:r>
        <w:rPr>
          <w:rFonts w:ascii="Arial" w:eastAsia="SimSun" w:hAnsi="Arial" w:cs="Arial" w:hint="eastAsia"/>
          <w:i/>
          <w:lang w:val="en-US" w:eastAsia="zh-CN"/>
        </w:rPr>
        <w:t>the key issue about sensing result exposure</w:t>
      </w:r>
      <w:r>
        <w:rPr>
          <w:rFonts w:ascii="Arial" w:hAnsi="Arial" w:cs="Arial"/>
          <w:i/>
        </w:rPr>
        <w:t xml:space="preserve"> for FS_ </w:t>
      </w:r>
      <w:r>
        <w:rPr>
          <w:rFonts w:ascii="Arial" w:eastAsia="SimSun" w:hAnsi="Arial" w:cs="Arial" w:hint="eastAsia"/>
          <w:i/>
          <w:lang w:val="en-US" w:eastAsia="zh-CN"/>
        </w:rPr>
        <w:t>ISAC</w:t>
      </w:r>
      <w:r>
        <w:rPr>
          <w:rFonts w:ascii="Arial" w:hAnsi="Arial" w:cs="Arial"/>
          <w:i/>
        </w:rPr>
        <w:t xml:space="preserve"> TR 23.700-</w:t>
      </w:r>
      <w:r>
        <w:rPr>
          <w:rFonts w:ascii="Arial" w:eastAsia="SimSun" w:hAnsi="Arial" w:cs="Arial" w:hint="eastAsia"/>
          <w:i/>
          <w:lang w:val="en-US" w:eastAsia="zh-CN"/>
        </w:rPr>
        <w:t>14</w:t>
      </w:r>
      <w:r>
        <w:rPr>
          <w:rFonts w:ascii="Arial" w:hAnsi="Arial" w:cs="Arial"/>
          <w:i/>
        </w:rPr>
        <w:t>.</w:t>
      </w:r>
    </w:p>
    <w:p w14:paraId="68889EF0" w14:textId="77777777" w:rsidR="00446028" w:rsidRDefault="00000000">
      <w:pPr>
        <w:pStyle w:val="Heading1"/>
      </w:pPr>
      <w:r>
        <w:t>1</w:t>
      </w:r>
      <w:r>
        <w:tab/>
        <w:t>Discussion</w:t>
      </w:r>
    </w:p>
    <w:p w14:paraId="68889EF1" w14:textId="77777777" w:rsidR="00446028" w:rsidRDefault="00000000">
      <w:pPr>
        <w:rPr>
          <w:rFonts w:eastAsiaTheme="minorEastAsia"/>
          <w:color w:val="auto"/>
          <w:lang w:eastAsia="en-US"/>
        </w:rPr>
      </w:pPr>
      <w:r>
        <w:rPr>
          <w:rFonts w:eastAsiaTheme="minorEastAsia"/>
          <w:color w:val="auto"/>
          <w:lang w:eastAsia="en-US"/>
        </w:rPr>
        <w:t>This paper proposes</w:t>
      </w:r>
      <w:r>
        <w:rPr>
          <w:rFonts w:eastAsiaTheme="minorEastAsia" w:hint="eastAsia"/>
          <w:color w:val="auto"/>
          <w:lang w:val="en-US" w:eastAsia="zh-CN"/>
        </w:rPr>
        <w:t xml:space="preserve"> </w:t>
      </w:r>
      <w:r>
        <w:rPr>
          <w:rFonts w:eastAsiaTheme="minorEastAsia" w:hint="eastAsia"/>
          <w:color w:val="auto"/>
          <w:lang w:eastAsia="en-US"/>
        </w:rPr>
        <w:t>the key issue about</w:t>
      </w:r>
      <w:r>
        <w:rPr>
          <w:rFonts w:eastAsiaTheme="minorEastAsia" w:hint="eastAsia"/>
          <w:color w:val="auto"/>
          <w:lang w:val="en-US" w:eastAsia="zh-CN"/>
        </w:rPr>
        <w:t xml:space="preserve"> sensing result exposure</w:t>
      </w:r>
      <w:r>
        <w:rPr>
          <w:rFonts w:eastAsiaTheme="minorEastAsia"/>
          <w:color w:val="auto"/>
          <w:lang w:eastAsia="en-US"/>
        </w:rPr>
        <w:t xml:space="preserve"> based on content of the FS_</w:t>
      </w:r>
      <w:r>
        <w:rPr>
          <w:rFonts w:eastAsiaTheme="minorEastAsia" w:hint="eastAsia"/>
          <w:color w:val="auto"/>
          <w:lang w:val="en-US" w:eastAsia="zh-CN"/>
        </w:rPr>
        <w:t>ISAC</w:t>
      </w:r>
      <w:r>
        <w:rPr>
          <w:rFonts w:eastAsiaTheme="minorEastAsia"/>
          <w:color w:val="auto"/>
          <w:lang w:eastAsia="en-US"/>
        </w:rPr>
        <w:t xml:space="preserve"> SID (SP-</w:t>
      </w:r>
      <w:r>
        <w:rPr>
          <w:rFonts w:eastAsiaTheme="minorEastAsia" w:hint="eastAsia"/>
          <w:color w:val="auto"/>
          <w:lang w:eastAsia="en-US"/>
        </w:rPr>
        <w:t>250401</w:t>
      </w:r>
      <w:r>
        <w:rPr>
          <w:rFonts w:eastAsiaTheme="minorEastAsia"/>
          <w:color w:val="auto"/>
          <w:lang w:eastAsia="en-US"/>
        </w:rPr>
        <w:t>).</w:t>
      </w:r>
    </w:p>
    <w:p w14:paraId="68889EF2" w14:textId="77777777" w:rsidR="00446028" w:rsidRDefault="00000000">
      <w:pPr>
        <w:pStyle w:val="Heading1"/>
      </w:pPr>
      <w:r>
        <w:t>2</w:t>
      </w:r>
      <w:r>
        <w:tab/>
        <w:t>Proposal</w:t>
      </w:r>
      <w:bookmarkEnd w:id="0"/>
    </w:p>
    <w:p w14:paraId="68889EF3" w14:textId="77777777" w:rsidR="00446028" w:rsidRDefault="00000000">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val="en-US" w:eastAsia="zh-CN"/>
        </w:rPr>
        <w:t>14</w:t>
      </w:r>
      <w:r>
        <w:rPr>
          <w:rFonts w:eastAsiaTheme="minorEastAsia"/>
          <w:color w:val="auto"/>
          <w:lang w:eastAsia="en-US"/>
        </w:rPr>
        <w:t>.</w:t>
      </w:r>
    </w:p>
    <w:p w14:paraId="68889EF4" w14:textId="77777777" w:rsidR="00446028" w:rsidRDefault="0000000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w:t>
      </w:r>
      <w:r>
        <w:rPr>
          <w:rFonts w:ascii="Arial" w:eastAsia="SimSun" w:hAnsi="Arial" w:cs="Arial" w:hint="eastAsia"/>
          <w:b/>
          <w:color w:val="C5003D"/>
          <w:sz w:val="28"/>
          <w:szCs w:val="28"/>
          <w:lang w:val="en-US" w:eastAsia="zh-CN"/>
        </w:rPr>
        <w:t>(All new)</w:t>
      </w:r>
      <w:r>
        <w:rPr>
          <w:rFonts w:ascii="Arial" w:hAnsi="Arial" w:cs="Arial"/>
          <w:b/>
          <w:color w:val="C5003D"/>
          <w:sz w:val="28"/>
          <w:szCs w:val="28"/>
          <w:lang w:val="en-US"/>
        </w:rPr>
        <w:t>* * * *</w:t>
      </w:r>
      <w:bookmarkStart w:id="1" w:name="_Toc510607461"/>
      <w:r>
        <w:rPr>
          <w:rFonts w:ascii="Arial" w:hAnsi="Arial" w:cs="Arial"/>
          <w:b/>
          <w:color w:val="C5003D"/>
          <w:sz w:val="28"/>
          <w:szCs w:val="28"/>
          <w:lang w:val="en-US" w:eastAsia="ko-KR"/>
        </w:rPr>
        <w:tab/>
      </w:r>
      <w:r>
        <w:rPr>
          <w:rFonts w:ascii="Arial" w:hAnsi="Arial" w:cs="Arial"/>
          <w:b/>
          <w:color w:val="C5003D"/>
          <w:sz w:val="28"/>
          <w:szCs w:val="28"/>
          <w:lang w:val="en-US" w:eastAsia="ko-KR"/>
        </w:rPr>
        <w:tab/>
      </w:r>
    </w:p>
    <w:p w14:paraId="68889EF5" w14:textId="77777777" w:rsidR="00446028" w:rsidRDefault="00000000">
      <w:pPr>
        <w:pStyle w:val="Heading2"/>
      </w:pPr>
      <w:bookmarkStart w:id="2" w:name="_Toc168319816"/>
      <w:bookmarkStart w:id="3" w:name="_Toc175890777"/>
      <w:bookmarkStart w:id="4" w:name="_Toc168559727"/>
      <w:bookmarkStart w:id="5" w:name="_Toc164843905"/>
      <w:bookmarkStart w:id="6" w:name="_Toc180645725"/>
      <w:bookmarkStart w:id="7" w:name="_Toc168318790"/>
      <w:bookmarkStart w:id="8" w:name="_Toc157661576"/>
      <w:bookmarkStart w:id="9" w:name="_Toc168319308"/>
      <w:bookmarkStart w:id="10" w:name="_Toc160698587"/>
      <w:bookmarkStart w:id="11" w:name="_Toc164944540"/>
      <w:bookmarkStart w:id="12" w:name="_Toc183616658"/>
      <w:bookmarkStart w:id="13" w:name="_Toc168319561"/>
      <w:bookmarkStart w:id="14" w:name="_Toc191486312"/>
      <w:bookmarkStart w:id="15" w:name="_Toc168320071"/>
      <w:bookmarkEnd w:id="1"/>
      <w:r>
        <w:t>5.</w:t>
      </w:r>
      <w:r>
        <w:rPr>
          <w:rFonts w:eastAsia="SimSun" w:hint="eastAsia"/>
          <w:lang w:val="en-US" w:eastAsia="zh-CN"/>
        </w:rPr>
        <w:t>5</w:t>
      </w:r>
      <w:r>
        <w:tab/>
        <w:t>Key Issue #</w:t>
      </w:r>
      <w:r>
        <w:rPr>
          <w:rFonts w:eastAsia="SimSun" w:hint="eastAsia"/>
          <w:lang w:val="en-US" w:eastAsia="zh-CN"/>
        </w:rPr>
        <w:t>5</w:t>
      </w:r>
      <w: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rPr>
        <w:t>Sensing result exposure</w:t>
      </w:r>
    </w:p>
    <w:p w14:paraId="68889EF6" w14:textId="77777777" w:rsidR="00446028" w:rsidRDefault="00000000">
      <w:pPr>
        <w:pStyle w:val="Heading3"/>
        <w:rPr>
          <w:lang w:eastAsia="zh-CN"/>
        </w:rPr>
      </w:pPr>
      <w:bookmarkStart w:id="16" w:name="_Toc168559728"/>
      <w:bookmarkStart w:id="17" w:name="_Toc180645726"/>
      <w:bookmarkStart w:id="18" w:name="_Toc168319562"/>
      <w:bookmarkStart w:id="19" w:name="_Toc168319309"/>
      <w:bookmarkStart w:id="20" w:name="_Toc160698588"/>
      <w:bookmarkStart w:id="21" w:name="_Toc168320072"/>
      <w:bookmarkStart w:id="22" w:name="_Toc191486313"/>
      <w:bookmarkStart w:id="23" w:name="_Toc164944541"/>
      <w:bookmarkStart w:id="24" w:name="_Toc175890778"/>
      <w:bookmarkStart w:id="25" w:name="_Toc157661577"/>
      <w:bookmarkStart w:id="26" w:name="_Toc168319817"/>
      <w:bookmarkStart w:id="27" w:name="_Toc183616659"/>
      <w:bookmarkStart w:id="28" w:name="_Toc164843906"/>
      <w:bookmarkStart w:id="29" w:name="_Toc168318791"/>
      <w:r>
        <w:rPr>
          <w:lang w:eastAsia="ko-KR"/>
        </w:rPr>
        <w:t>5.</w:t>
      </w:r>
      <w:r>
        <w:rPr>
          <w:rFonts w:eastAsia="SimSun" w:hint="eastAsia"/>
          <w:lang w:val="en-US" w:eastAsia="zh-CN"/>
        </w:rPr>
        <w:t>5</w:t>
      </w:r>
      <w:r>
        <w:rPr>
          <w:lang w:eastAsia="ko-KR"/>
        </w:rPr>
        <w:t>.1</w:t>
      </w:r>
      <w:r>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889EF7" w14:textId="7CB9B0A5" w:rsidR="00446028" w:rsidRDefault="00000000">
      <w:pPr>
        <w:rPr>
          <w:del w:id="30" w:author="CMCC46" w:date="2025-04-02T11:51:00Z"/>
          <w:rFonts w:eastAsia="SimSun"/>
          <w:lang w:val="en-US" w:eastAsia="zh-CN"/>
        </w:rPr>
      </w:pPr>
      <w:r>
        <w:t xml:space="preserve">This key issue </w:t>
      </w:r>
      <w:del w:id="31" w:author="CMCC46" w:date="2025-04-02T11:51:00Z">
        <w:r>
          <w:delText xml:space="preserve">will address the </w:delText>
        </w:r>
        <w:r>
          <w:rPr>
            <w:rFonts w:eastAsia="SimSun" w:hint="eastAsia"/>
            <w:lang w:val="en-US" w:eastAsia="zh-CN"/>
          </w:rPr>
          <w:delText>sensing result exposure</w:delText>
        </w:r>
      </w:del>
      <w:ins w:id="32" w:author="CMCC46" w:date="2025-04-02T11:51:00Z">
        <w:r>
          <w:t>addresses the exposure of sensing results</w:t>
        </w:r>
      </w:ins>
      <w:r>
        <w:t xml:space="preserve"> to support </w:t>
      </w:r>
      <w:ins w:id="33" w:author="CMCC49" w:date="2025-04-10T00:04:00Z" w16du:dateUtc="2025-04-10T07:04:00Z">
        <w:r w:rsidR="00135917">
          <w:rPr>
            <w:rFonts w:eastAsia="SimSun" w:hint="eastAsia"/>
            <w:lang w:val="en-US" w:eastAsia="zh-CN"/>
          </w:rPr>
          <w:t>sensing</w:t>
        </w:r>
      </w:ins>
      <w:del w:id="34" w:author="CMCC49" w:date="2025-04-10T00:04:00Z" w16du:dateUtc="2025-04-10T07:04:00Z">
        <w:r w:rsidDel="00135917">
          <w:rPr>
            <w:rFonts w:eastAsia="SimSun" w:hint="eastAsia"/>
            <w:lang w:val="en-US" w:eastAsia="zh-CN"/>
          </w:rPr>
          <w:delText>ISAC</w:delText>
        </w:r>
      </w:del>
      <w:r>
        <w:rPr>
          <w:rFonts w:eastAsia="SimSun" w:hint="eastAsia"/>
          <w:lang w:val="en-US" w:eastAsia="zh-CN"/>
        </w:rPr>
        <w:t xml:space="preserve"> services.</w:t>
      </w:r>
    </w:p>
    <w:p w14:paraId="68889EF8" w14:textId="77777777" w:rsidR="00446028" w:rsidRDefault="00000000">
      <w:pPr>
        <w:rPr>
          <w:del w:id="35" w:author="CMCC46" w:date="2025-04-02T11:51:00Z"/>
          <w:rFonts w:eastAsia="SimSun"/>
          <w:lang w:val="en-US" w:eastAsia="zh-CN"/>
        </w:rPr>
      </w:pPr>
      <w:del w:id="36" w:author="CMCC46" w:date="2025-04-02T11:51:00Z">
        <w:r>
          <w:rPr>
            <w:rFonts w:eastAsia="SimSun" w:hint="eastAsia"/>
            <w:lang w:val="en-US" w:eastAsia="zh-CN"/>
          </w:rPr>
          <w:delText>Based on the sensing capability, the network could provide different kinds of sensing result, for example, providing the sensing data collected by sensing entities directly, or providing the sensing result processed by 5GC.</w:delText>
        </w:r>
      </w:del>
    </w:p>
    <w:p w14:paraId="68889EF9" w14:textId="77777777" w:rsidR="00446028" w:rsidRDefault="00000000">
      <w:pPr>
        <w:rPr>
          <w:del w:id="37" w:author="CMCC46" w:date="2025-04-02T11:51:00Z"/>
          <w:rFonts w:eastAsia="SimSun"/>
          <w:lang w:val="en-US" w:eastAsia="zh-CN"/>
        </w:rPr>
      </w:pPr>
      <w:del w:id="38" w:author="CMCC46" w:date="2025-04-02T11:51:00Z">
        <w:r>
          <w:rPr>
            <w:rFonts w:eastAsia="SimSun" w:hint="eastAsia"/>
            <w:lang w:val="en-US" w:eastAsia="zh-CN"/>
          </w:rPr>
          <w:delText xml:space="preserve">In addition, considering that </w:delText>
        </w:r>
        <w:r>
          <w:delText xml:space="preserve">potential </w:delText>
        </w:r>
        <w:r>
          <w:rPr>
            <w:rFonts w:hint="eastAsia"/>
            <w:lang w:eastAsia="zh-CN"/>
          </w:rPr>
          <w:delText xml:space="preserve">privacy </w:delText>
        </w:r>
        <w:r>
          <w:rPr>
            <w:lang w:eastAsia="zh-CN"/>
          </w:rPr>
          <w:delText>requirements</w:delText>
        </w:r>
        <w:r>
          <w:rPr>
            <w:rFonts w:eastAsia="SimSun" w:hint="eastAsia"/>
            <w:lang w:val="en-US" w:eastAsia="zh-CN"/>
          </w:rPr>
          <w:delText>, different AF may expect to obtain different levels of sensing result.</w:delText>
        </w:r>
      </w:del>
    </w:p>
    <w:p w14:paraId="68889EFA" w14:textId="77777777" w:rsidR="00446028" w:rsidRDefault="00000000">
      <w:del w:id="39" w:author="CMCC46" w:date="2025-04-02T11:51:00Z">
        <w:r>
          <w:delText>Based on the above consideration,</w:delText>
        </w:r>
      </w:del>
      <w:r>
        <w:t xml:space="preserve"> </w:t>
      </w:r>
      <w:ins w:id="40" w:author="CMCC46" w:date="2025-04-02T11:51:00Z">
        <w:r>
          <w:t>T</w:t>
        </w:r>
      </w:ins>
      <w:del w:id="41" w:author="CMCC46" w:date="2025-04-02T11:51:00Z">
        <w:r>
          <w:delText>t</w:delText>
        </w:r>
      </w:del>
      <w:r>
        <w:t>he aspects to be studied in this key issue include:</w:t>
      </w:r>
    </w:p>
    <w:p w14:paraId="68889EFB" w14:textId="5A504297" w:rsidR="00446028" w:rsidRDefault="00000000">
      <w:pPr>
        <w:pStyle w:val="B1"/>
        <w:rPr>
          <w:rFonts w:ascii="Times New Roman" w:eastAsia="SimSun" w:hAnsi="Times New Roman" w:cs="Times New Roman"/>
          <w:color w:val="000000"/>
          <w:sz w:val="20"/>
          <w:szCs w:val="20"/>
          <w:lang w:val="en-US" w:eastAsia="zh-CN"/>
        </w:rPr>
      </w:pPr>
      <w:r>
        <w:rPr>
          <w:rFonts w:ascii="Times New Roman" w:hAnsi="Times New Roman" w:cs="Times New Roman"/>
          <w:color w:val="000000"/>
          <w:sz w:val="20"/>
          <w:szCs w:val="20"/>
          <w:lang w:eastAsia="ja-JP"/>
        </w:rPr>
        <w:t>-</w:t>
      </w:r>
      <w:r>
        <w:rPr>
          <w:rFonts w:ascii="Times New Roman" w:hAnsi="Times New Roman" w:cs="Times New Roman"/>
          <w:color w:val="000000"/>
          <w:sz w:val="20"/>
          <w:szCs w:val="20"/>
          <w:lang w:eastAsia="ja-JP"/>
        </w:rPr>
        <w:tab/>
      </w:r>
      <w:del w:id="42" w:author="CMCC46" w:date="2025-04-02T11:55:00Z">
        <w:r>
          <w:rPr>
            <w:rFonts w:ascii="Times New Roman" w:eastAsia="SimSun" w:hAnsi="Times New Roman" w:cs="Times New Roman" w:hint="eastAsia"/>
            <w:color w:val="000000"/>
            <w:sz w:val="20"/>
            <w:szCs w:val="20"/>
            <w:lang w:val="en-US" w:eastAsia="zh-CN"/>
          </w:rPr>
          <w:delText>Study what types of the sensing result can be provided by 5GC.</w:delText>
        </w:r>
      </w:del>
      <w:ins w:id="43" w:author="CMCC46" w:date="2025-04-02T11:55:00Z">
        <w:r>
          <w:rPr>
            <w:rFonts w:ascii="Times New Roman" w:eastAsia="SimSun" w:hAnsi="Times New Roman" w:cs="Times New Roman"/>
            <w:color w:val="000000"/>
            <w:sz w:val="20"/>
            <w:szCs w:val="20"/>
            <w:lang w:val="en-US" w:eastAsia="zh-CN"/>
          </w:rPr>
          <w:t xml:space="preserve">Study </w:t>
        </w:r>
      </w:ins>
      <w:ins w:id="44" w:author="CMCC46" w:date="2025-04-02T16:27:00Z">
        <w:r>
          <w:rPr>
            <w:rFonts w:ascii="Times New Roman" w:eastAsia="SimSun" w:hAnsi="Times New Roman" w:cs="Times New Roman"/>
            <w:color w:val="000000"/>
            <w:sz w:val="20"/>
            <w:szCs w:val="20"/>
            <w:lang w:val="en-US" w:eastAsia="zh-CN"/>
          </w:rPr>
          <w:t>what</w:t>
        </w:r>
      </w:ins>
      <w:ins w:id="45" w:author="CMCC46" w:date="2025-04-02T11:55:00Z">
        <w:r>
          <w:rPr>
            <w:rFonts w:ascii="Times New Roman" w:eastAsia="SimSun" w:hAnsi="Times New Roman" w:cs="Times New Roman"/>
            <w:color w:val="000000"/>
            <w:sz w:val="20"/>
            <w:szCs w:val="20"/>
            <w:lang w:val="en-US" w:eastAsia="zh-CN"/>
          </w:rPr>
          <w:t xml:space="preserve"> types of sensing results </w:t>
        </w:r>
      </w:ins>
      <w:ins w:id="46" w:author="CMCC49" w:date="2025-04-09T07:37:00Z" w16du:dateUtc="2025-04-09T14:37:00Z">
        <w:r w:rsidR="005E108B">
          <w:rPr>
            <w:rFonts w:ascii="Times New Roman" w:eastAsia="SimSun" w:hAnsi="Times New Roman" w:cs="Times New Roman" w:hint="eastAsia"/>
            <w:color w:val="000000"/>
            <w:sz w:val="20"/>
            <w:szCs w:val="20"/>
            <w:lang w:val="en-US" w:eastAsia="zh-CN"/>
          </w:rPr>
          <w:t xml:space="preserve">with or without the sensing contextual information defined in </w:t>
        </w:r>
      </w:ins>
      <w:ins w:id="47" w:author="CMCC49" w:date="2025-04-09T07:38:00Z" w16du:dateUtc="2025-04-09T14:38:00Z">
        <w:r w:rsidR="005E108B">
          <w:rPr>
            <w:rFonts w:ascii="Times New Roman" w:eastAsia="SimSun" w:hAnsi="Times New Roman" w:cs="Times New Roman" w:hint="eastAsia"/>
            <w:color w:val="000000"/>
            <w:sz w:val="20"/>
            <w:szCs w:val="20"/>
            <w:lang w:val="en-US" w:eastAsia="zh-CN"/>
          </w:rPr>
          <w:t xml:space="preserve">TS </w:t>
        </w:r>
      </w:ins>
      <w:ins w:id="48" w:author="CMCC49" w:date="2025-04-09T07:37:00Z" w16du:dateUtc="2025-04-09T14:37:00Z">
        <w:r w:rsidR="005E108B">
          <w:rPr>
            <w:rFonts w:ascii="Times New Roman" w:eastAsia="SimSun" w:hAnsi="Times New Roman" w:cs="Times New Roman" w:hint="eastAsia"/>
            <w:color w:val="000000"/>
            <w:sz w:val="20"/>
            <w:szCs w:val="20"/>
            <w:lang w:val="en-US" w:eastAsia="zh-CN"/>
          </w:rPr>
          <w:t xml:space="preserve">22.137 </w:t>
        </w:r>
      </w:ins>
      <w:ins w:id="49" w:author="CMCC46" w:date="2025-04-02T11:55:00Z">
        <w:del w:id="50" w:author="CMCC49" w:date="2025-04-08T08:37:00Z" w16du:dateUtc="2025-04-08T15:37:00Z">
          <w:r w:rsidDel="0044798E">
            <w:rPr>
              <w:rFonts w:ascii="Times New Roman" w:eastAsia="SimSun" w:hAnsi="Times New Roman" w:cs="Times New Roman"/>
              <w:color w:val="000000"/>
              <w:sz w:val="20"/>
              <w:szCs w:val="20"/>
              <w:lang w:val="en-US" w:eastAsia="zh-CN"/>
            </w:rPr>
            <w:delText>(e.g., sensing data and/or contextual informa</w:delText>
          </w:r>
        </w:del>
      </w:ins>
      <w:ins w:id="51" w:author="CMCC46" w:date="2025-04-02T11:56:00Z">
        <w:del w:id="52" w:author="CMCC49" w:date="2025-04-08T08:37:00Z" w16du:dateUtc="2025-04-08T15:37:00Z">
          <w:r w:rsidDel="0044798E">
            <w:rPr>
              <w:rFonts w:ascii="Times New Roman" w:eastAsia="SimSun" w:hAnsi="Times New Roman" w:cs="Times New Roman"/>
              <w:color w:val="000000"/>
              <w:sz w:val="20"/>
              <w:szCs w:val="20"/>
              <w:lang w:val="en-US" w:eastAsia="zh-CN"/>
            </w:rPr>
            <w:delText>tion</w:delText>
          </w:r>
        </w:del>
      </w:ins>
      <w:ins w:id="53" w:author="CMCC46" w:date="2025-04-02T11:55:00Z">
        <w:del w:id="54" w:author="CMCC49" w:date="2025-04-08T08:37:00Z" w16du:dateUtc="2025-04-08T15:37:00Z">
          <w:r w:rsidDel="0044798E">
            <w:rPr>
              <w:rFonts w:ascii="Times New Roman" w:eastAsia="SimSun" w:hAnsi="Times New Roman" w:cs="Times New Roman"/>
              <w:color w:val="000000"/>
              <w:sz w:val="20"/>
              <w:szCs w:val="20"/>
              <w:lang w:val="en-US" w:eastAsia="zh-CN"/>
            </w:rPr>
            <w:delText xml:space="preserve">) </w:delText>
          </w:r>
        </w:del>
      </w:ins>
      <w:r>
        <w:rPr>
          <w:rFonts w:ascii="Times New Roman" w:eastAsia="SimSun" w:hAnsi="Times New Roman" w:cs="Times New Roman" w:hint="eastAsia"/>
          <w:color w:val="000000"/>
          <w:sz w:val="20"/>
          <w:szCs w:val="20"/>
          <w:lang w:val="en-US" w:eastAsia="zh-CN"/>
        </w:rPr>
        <w:t>could be</w:t>
      </w:r>
      <w:ins w:id="55" w:author="CMCC46" w:date="2025-04-02T16:27:00Z">
        <w:r>
          <w:rPr>
            <w:rFonts w:ascii="Times New Roman" w:eastAsia="SimSun" w:hAnsi="Times New Roman" w:cs="Times New Roman"/>
            <w:color w:val="000000"/>
            <w:sz w:val="20"/>
            <w:szCs w:val="20"/>
            <w:lang w:val="en-US" w:eastAsia="zh-CN"/>
          </w:rPr>
          <w:t xml:space="preserve"> exposed</w:t>
        </w:r>
      </w:ins>
      <w:ins w:id="56" w:author="CMCC46" w:date="2025-04-02T11:55:00Z">
        <w:r>
          <w:rPr>
            <w:rFonts w:ascii="Times New Roman" w:eastAsia="SimSun" w:hAnsi="Times New Roman" w:cs="Times New Roman"/>
            <w:color w:val="000000"/>
            <w:sz w:val="20"/>
            <w:szCs w:val="20"/>
            <w:lang w:val="en-US" w:eastAsia="zh-CN"/>
          </w:rPr>
          <w:t xml:space="preserve"> </w:t>
        </w:r>
      </w:ins>
      <w:ins w:id="57" w:author="CMCC46" w:date="2025-04-02T16:28:00Z">
        <w:r>
          <w:rPr>
            <w:rFonts w:ascii="Times New Roman" w:eastAsia="SimSun" w:hAnsi="Times New Roman" w:cs="Times New Roman"/>
            <w:color w:val="000000"/>
            <w:sz w:val="20"/>
            <w:szCs w:val="20"/>
            <w:lang w:val="en-US" w:eastAsia="zh-CN"/>
          </w:rPr>
          <w:t>from</w:t>
        </w:r>
      </w:ins>
      <w:ins w:id="58" w:author="CMCC46" w:date="2025-04-02T11:55:00Z">
        <w:r>
          <w:rPr>
            <w:rFonts w:ascii="Times New Roman" w:eastAsia="SimSun" w:hAnsi="Times New Roman" w:cs="Times New Roman"/>
            <w:color w:val="000000"/>
            <w:sz w:val="20"/>
            <w:szCs w:val="20"/>
            <w:lang w:val="en-US" w:eastAsia="zh-CN"/>
          </w:rPr>
          <w:t xml:space="preserve"> the 5G</w:t>
        </w:r>
      </w:ins>
      <w:ins w:id="59" w:author="CMCC49" w:date="2025-04-08T08:44:00Z" w16du:dateUtc="2025-04-08T15:44:00Z">
        <w:r w:rsidR="0044798E">
          <w:rPr>
            <w:rFonts w:ascii="Times New Roman" w:eastAsia="SimSun" w:hAnsi="Times New Roman" w:cs="Times New Roman" w:hint="eastAsia"/>
            <w:color w:val="000000"/>
            <w:sz w:val="20"/>
            <w:szCs w:val="20"/>
            <w:lang w:val="en-US" w:eastAsia="zh-CN"/>
          </w:rPr>
          <w:t xml:space="preserve"> </w:t>
        </w:r>
      </w:ins>
      <w:ins w:id="60" w:author="CMCC46" w:date="2025-04-02T11:55:00Z">
        <w:r>
          <w:rPr>
            <w:rFonts w:ascii="Times New Roman" w:eastAsia="SimSun" w:hAnsi="Times New Roman" w:cs="Times New Roman"/>
            <w:color w:val="000000"/>
            <w:sz w:val="20"/>
            <w:szCs w:val="20"/>
            <w:lang w:val="en-US" w:eastAsia="zh-CN"/>
          </w:rPr>
          <w:t>C</w:t>
        </w:r>
      </w:ins>
      <w:ins w:id="61" w:author="CMCC49" w:date="2025-04-08T08:44:00Z" w16du:dateUtc="2025-04-08T15:44:00Z">
        <w:r w:rsidR="0044798E">
          <w:rPr>
            <w:rFonts w:ascii="Times New Roman" w:eastAsia="SimSun" w:hAnsi="Times New Roman" w:cs="Times New Roman" w:hint="eastAsia"/>
            <w:color w:val="000000"/>
            <w:sz w:val="20"/>
            <w:szCs w:val="20"/>
            <w:lang w:val="en-US" w:eastAsia="zh-CN"/>
          </w:rPr>
          <w:t>ore Network</w:t>
        </w:r>
      </w:ins>
      <w:ins w:id="62" w:author="CMCC46" w:date="2025-04-02T11:55:00Z">
        <w:r>
          <w:rPr>
            <w:rFonts w:ascii="Times New Roman" w:eastAsia="SimSun" w:hAnsi="Times New Roman" w:cs="Times New Roman"/>
            <w:color w:val="000000"/>
            <w:sz w:val="20"/>
            <w:szCs w:val="20"/>
            <w:lang w:val="en-US" w:eastAsia="zh-CN"/>
          </w:rPr>
          <w:t xml:space="preserve"> to the</w:t>
        </w:r>
      </w:ins>
      <w:ins w:id="63" w:author="CMCC46" w:date="2025-04-02T11:56:00Z">
        <w:del w:id="64" w:author="CMCC49" w:date="2025-04-08T08:38:00Z" w16du:dateUtc="2025-04-08T15:38:00Z">
          <w:r w:rsidDel="0044798E">
            <w:rPr>
              <w:rFonts w:ascii="Times New Roman" w:eastAsia="SimSun" w:hAnsi="Times New Roman" w:cs="Times New Roman"/>
              <w:color w:val="000000"/>
              <w:sz w:val="20"/>
              <w:szCs w:val="20"/>
              <w:lang w:val="en-US" w:eastAsia="zh-CN"/>
            </w:rPr>
            <w:delText xml:space="preserve"> authorized</w:delText>
          </w:r>
        </w:del>
      </w:ins>
      <w:ins w:id="65" w:author="CMCC46" w:date="2025-04-02T11:55:00Z">
        <w:r>
          <w:rPr>
            <w:rFonts w:ascii="Times New Roman" w:eastAsia="SimSun" w:hAnsi="Times New Roman" w:cs="Times New Roman"/>
            <w:color w:val="000000"/>
            <w:sz w:val="20"/>
            <w:szCs w:val="20"/>
            <w:lang w:val="en-US" w:eastAsia="zh-CN"/>
          </w:rPr>
          <w:t xml:space="preserve"> sensing service consumer</w:t>
        </w:r>
        <w:del w:id="66" w:author="CMCC49" w:date="2025-04-09T06:05:00Z" w16du:dateUtc="2025-04-09T13:05:00Z">
          <w:r w:rsidDel="00C8624B">
            <w:rPr>
              <w:rFonts w:ascii="Times New Roman" w:eastAsia="SimSun" w:hAnsi="Times New Roman" w:cs="Times New Roman"/>
              <w:color w:val="000000"/>
              <w:sz w:val="20"/>
              <w:szCs w:val="20"/>
              <w:lang w:val="en-US" w:eastAsia="zh-CN"/>
            </w:rPr>
            <w:delText xml:space="preserve"> (e.g., AF)</w:delText>
          </w:r>
        </w:del>
      </w:ins>
      <w:ins w:id="67" w:author="CMCC46" w:date="2025-04-02T16:29:00Z">
        <w:r>
          <w:rPr>
            <w:rFonts w:ascii="Times New Roman" w:eastAsia="SimSun" w:hAnsi="Times New Roman" w:cs="Times New Roman"/>
            <w:color w:val="000000"/>
            <w:sz w:val="20"/>
            <w:szCs w:val="20"/>
            <w:lang w:val="en-US" w:eastAsia="zh-CN"/>
          </w:rPr>
          <w:t>.</w:t>
        </w:r>
      </w:ins>
    </w:p>
    <w:p w14:paraId="68889EFC" w14:textId="4496DBA7" w:rsidR="00446028" w:rsidRDefault="00000000">
      <w:pPr>
        <w:pStyle w:val="B1"/>
        <w:rPr>
          <w:rFonts w:ascii="Times New Roman" w:eastAsia="SimSun" w:hAnsi="Times New Roman" w:cs="Times New Roman"/>
          <w:color w:val="000000"/>
          <w:sz w:val="20"/>
          <w:szCs w:val="20"/>
          <w:lang w:val="en-US" w:eastAsia="zh-CN"/>
        </w:rPr>
      </w:pPr>
      <w:r>
        <w:rPr>
          <w:rFonts w:ascii="Times New Roman" w:eastAsia="SimSun" w:hAnsi="Times New Roman" w:cs="Times New Roman" w:hint="eastAsia"/>
          <w:color w:val="000000"/>
          <w:sz w:val="20"/>
          <w:szCs w:val="20"/>
          <w:lang w:val="en-US" w:eastAsia="zh-CN"/>
        </w:rPr>
        <w:t>-</w:t>
      </w:r>
      <w:r>
        <w:rPr>
          <w:rFonts w:ascii="Times New Roman" w:eastAsia="SimSun" w:hAnsi="Times New Roman" w:cs="Times New Roman" w:hint="eastAsia"/>
          <w:color w:val="000000"/>
          <w:sz w:val="20"/>
          <w:szCs w:val="20"/>
          <w:lang w:val="en-US" w:eastAsia="zh-CN"/>
        </w:rPr>
        <w:tab/>
      </w:r>
      <w:ins w:id="68" w:author="CMCC46" w:date="2025-04-02T16:28:00Z">
        <w:r>
          <w:rPr>
            <w:rFonts w:ascii="Times New Roman" w:eastAsia="SimSun" w:hAnsi="Times New Roman" w:cs="Times New Roman"/>
            <w:color w:val="000000"/>
            <w:sz w:val="20"/>
            <w:szCs w:val="20"/>
            <w:lang w:val="en-US" w:eastAsia="zh-CN"/>
          </w:rPr>
          <w:t xml:space="preserve">How </w:t>
        </w:r>
      </w:ins>
      <w:ins w:id="69" w:author="CMCC46" w:date="2025-04-02T16:29:00Z">
        <w:r>
          <w:rPr>
            <w:rFonts w:ascii="Times New Roman" w:eastAsia="SimSun" w:hAnsi="Times New Roman" w:cs="Times New Roman"/>
            <w:color w:val="000000"/>
            <w:sz w:val="20"/>
            <w:szCs w:val="20"/>
            <w:lang w:val="en-US" w:eastAsia="zh-CN"/>
          </w:rPr>
          <w:t>the 5G</w:t>
        </w:r>
      </w:ins>
      <w:ins w:id="70" w:author="CMCC49" w:date="2025-04-08T08:39:00Z" w16du:dateUtc="2025-04-08T15:39:00Z">
        <w:r w:rsidR="0044798E">
          <w:rPr>
            <w:rFonts w:ascii="Times New Roman" w:eastAsia="SimSun" w:hAnsi="Times New Roman" w:cs="Times New Roman" w:hint="eastAsia"/>
            <w:color w:val="000000"/>
            <w:sz w:val="20"/>
            <w:szCs w:val="20"/>
            <w:lang w:val="en-US" w:eastAsia="zh-CN"/>
          </w:rPr>
          <w:t xml:space="preserve"> </w:t>
        </w:r>
      </w:ins>
      <w:ins w:id="71" w:author="CMCC46" w:date="2025-04-02T16:29:00Z">
        <w:r>
          <w:rPr>
            <w:rFonts w:ascii="Times New Roman" w:eastAsia="SimSun" w:hAnsi="Times New Roman" w:cs="Times New Roman"/>
            <w:color w:val="000000"/>
            <w:sz w:val="20"/>
            <w:szCs w:val="20"/>
            <w:lang w:val="en-US" w:eastAsia="zh-CN"/>
          </w:rPr>
          <w:t>C</w:t>
        </w:r>
      </w:ins>
      <w:ins w:id="72" w:author="CMCC49" w:date="2025-04-08T08:39:00Z" w16du:dateUtc="2025-04-08T15:39:00Z">
        <w:r w:rsidR="0044798E">
          <w:rPr>
            <w:rFonts w:ascii="Times New Roman" w:eastAsia="SimSun" w:hAnsi="Times New Roman" w:cs="Times New Roman" w:hint="eastAsia"/>
            <w:color w:val="000000"/>
            <w:sz w:val="20"/>
            <w:szCs w:val="20"/>
            <w:lang w:val="en-US" w:eastAsia="zh-CN"/>
          </w:rPr>
          <w:t>ore Net</w:t>
        </w:r>
      </w:ins>
      <w:ins w:id="73" w:author="CMCC49" w:date="2025-04-08T08:40:00Z" w16du:dateUtc="2025-04-08T15:40:00Z">
        <w:r w:rsidR="0044798E">
          <w:rPr>
            <w:rFonts w:ascii="Times New Roman" w:eastAsia="SimSun" w:hAnsi="Times New Roman" w:cs="Times New Roman" w:hint="eastAsia"/>
            <w:color w:val="000000"/>
            <w:sz w:val="20"/>
            <w:szCs w:val="20"/>
            <w:lang w:val="en-US" w:eastAsia="zh-CN"/>
          </w:rPr>
          <w:t>work</w:t>
        </w:r>
      </w:ins>
      <w:ins w:id="74" w:author="CMCC46" w:date="2025-04-02T16:29:00Z">
        <w:r>
          <w:rPr>
            <w:rFonts w:ascii="Times New Roman" w:eastAsia="SimSun" w:hAnsi="Times New Roman" w:cs="Times New Roman"/>
            <w:color w:val="000000"/>
            <w:sz w:val="20"/>
            <w:szCs w:val="20"/>
            <w:lang w:val="en-US" w:eastAsia="zh-CN"/>
          </w:rPr>
          <w:t xml:space="preserve"> </w:t>
        </w:r>
      </w:ins>
      <w:ins w:id="75" w:author="CMCC46" w:date="2025-04-02T16:31:00Z">
        <w:r w:rsidRPr="00756832">
          <w:rPr>
            <w:rFonts w:ascii="Times New Roman" w:eastAsia="SimSun" w:hAnsi="Times New Roman" w:cs="Times New Roman"/>
            <w:color w:val="000000"/>
            <w:sz w:val="20"/>
            <w:szCs w:val="20"/>
            <w:lang w:val="en-US" w:eastAsia="zh-CN"/>
          </w:rPr>
          <w:t>exposes</w:t>
        </w:r>
      </w:ins>
      <w:ins w:id="76" w:author="CMCC46" w:date="2025-04-02T16:29:00Z">
        <w:r>
          <w:rPr>
            <w:rFonts w:ascii="Times New Roman" w:eastAsia="SimSun" w:hAnsi="Times New Roman" w:cs="Times New Roman"/>
            <w:color w:val="000000"/>
            <w:sz w:val="20"/>
            <w:szCs w:val="20"/>
            <w:lang w:val="en-US" w:eastAsia="zh-CN"/>
          </w:rPr>
          <w:t xml:space="preserve"> sen</w:t>
        </w:r>
      </w:ins>
      <w:ins w:id="77" w:author="CMCC46" w:date="2025-04-02T16:30:00Z">
        <w:r>
          <w:rPr>
            <w:rFonts w:ascii="Times New Roman" w:eastAsia="SimSun" w:hAnsi="Times New Roman" w:cs="Times New Roman"/>
            <w:color w:val="000000"/>
            <w:sz w:val="20"/>
            <w:szCs w:val="20"/>
            <w:lang w:val="en-US" w:eastAsia="zh-CN"/>
          </w:rPr>
          <w:t>sing results to the sensing service consumer</w:t>
        </w:r>
      </w:ins>
      <w:ins w:id="78" w:author="CMCC49" w:date="2025-04-08T08:40:00Z" w16du:dateUtc="2025-04-08T15:40:00Z">
        <w:r w:rsidR="0044798E">
          <w:rPr>
            <w:rFonts w:ascii="Times New Roman" w:eastAsia="SimSun" w:hAnsi="Times New Roman" w:cs="Times New Roman" w:hint="eastAsia"/>
            <w:color w:val="000000"/>
            <w:sz w:val="20"/>
            <w:szCs w:val="20"/>
            <w:lang w:val="en-US" w:eastAsia="zh-CN"/>
          </w:rPr>
          <w:t xml:space="preserve"> (</w:t>
        </w:r>
      </w:ins>
      <w:ins w:id="79" w:author="CMCC49" w:date="2025-04-08T08:41:00Z" w16du:dateUtc="2025-04-08T15:41:00Z">
        <w:r w:rsidR="0044798E">
          <w:rPr>
            <w:rFonts w:ascii="Times New Roman" w:eastAsia="SimSun" w:hAnsi="Times New Roman" w:cs="Times New Roman" w:hint="eastAsia"/>
            <w:color w:val="000000"/>
            <w:sz w:val="20"/>
            <w:szCs w:val="20"/>
            <w:lang w:val="en-US" w:eastAsia="zh-CN"/>
          </w:rPr>
          <w:t xml:space="preserve">e.g., one time, </w:t>
        </w:r>
      </w:ins>
      <w:ins w:id="80" w:author="CMCC49" w:date="2025-04-08T08:42:00Z" w16du:dateUtc="2025-04-08T15:42:00Z">
        <w:r w:rsidR="0044798E">
          <w:rPr>
            <w:rFonts w:ascii="Times New Roman" w:eastAsia="SimSun" w:hAnsi="Times New Roman" w:cs="Times New Roman" w:hint="eastAsia"/>
            <w:color w:val="000000"/>
            <w:sz w:val="20"/>
            <w:szCs w:val="20"/>
            <w:lang w:val="en-US" w:eastAsia="zh-CN"/>
          </w:rPr>
          <w:t>periodic or event trigger</w:t>
        </w:r>
      </w:ins>
      <w:ins w:id="81" w:author="CMCC49" w:date="2025-04-08T08:41:00Z" w16du:dateUtc="2025-04-08T15:41:00Z">
        <w:r w:rsidR="0044798E">
          <w:rPr>
            <w:rFonts w:ascii="Times New Roman" w:eastAsia="SimSun" w:hAnsi="Times New Roman" w:cs="Times New Roman" w:hint="eastAsia"/>
            <w:color w:val="000000"/>
            <w:sz w:val="20"/>
            <w:szCs w:val="20"/>
            <w:lang w:val="en-US" w:eastAsia="zh-CN"/>
          </w:rPr>
          <w:t>)</w:t>
        </w:r>
      </w:ins>
      <w:ins w:id="82" w:author="CMCC46" w:date="2025-04-02T16:31:00Z">
        <w:r>
          <w:rPr>
            <w:rFonts w:ascii="Times New Roman" w:eastAsia="SimSun" w:hAnsi="Times New Roman" w:cs="Times New Roman"/>
            <w:color w:val="000000"/>
            <w:sz w:val="20"/>
            <w:szCs w:val="20"/>
            <w:lang w:val="en-US" w:eastAsia="zh-CN"/>
          </w:rPr>
          <w:t>.</w:t>
        </w:r>
      </w:ins>
      <w:del w:id="83" w:author="CMCC46" w:date="2025-04-02T16:31:00Z">
        <w:r>
          <w:rPr>
            <w:rFonts w:ascii="Times New Roman" w:eastAsia="SimSun" w:hAnsi="Times New Roman" w:cs="Times New Roman" w:hint="eastAsia"/>
            <w:color w:val="000000"/>
            <w:sz w:val="20"/>
            <w:szCs w:val="20"/>
            <w:lang w:val="en-US" w:eastAsia="zh-CN"/>
          </w:rPr>
          <w:delText>Support the sensing result exposure mechanism, including what information (e.g., expected sensing result reporting timing which may be one time, periodic or event trigger) should be provided when sensing consumer initiates sensing request, how to determine which types of sensing results should be exp</w:delText>
        </w:r>
      </w:del>
      <w:del w:id="84" w:author="CMCC46" w:date="2025-04-02T16:30:00Z">
        <w:r>
          <w:rPr>
            <w:rFonts w:ascii="Times New Roman" w:eastAsia="SimSun" w:hAnsi="Times New Roman" w:cs="Times New Roman" w:hint="eastAsia"/>
            <w:color w:val="000000"/>
            <w:sz w:val="20"/>
            <w:szCs w:val="20"/>
            <w:lang w:val="en-US" w:eastAsia="zh-CN"/>
          </w:rPr>
          <w:delText>osed to sensing consumer.</w:delText>
        </w:r>
      </w:del>
    </w:p>
    <w:p w14:paraId="68889EFD" w14:textId="678184E8" w:rsidR="00446028" w:rsidRPr="008E17D5" w:rsidRDefault="00000000">
      <w:pPr>
        <w:pStyle w:val="B1"/>
        <w:rPr>
          <w:rFonts w:ascii="Times New Roman" w:eastAsia="Times New Roman" w:hAnsi="Times New Roman" w:cs="Times New Roman"/>
          <w:sz w:val="20"/>
          <w:szCs w:val="20"/>
          <w:lang w:eastAsia="ko-KR"/>
        </w:rPr>
      </w:pPr>
      <w:r w:rsidRPr="008E17D5">
        <w:rPr>
          <w:rFonts w:ascii="Times New Roman" w:eastAsia="Times New Roman" w:hAnsi="Times New Roman" w:cs="Times New Roman" w:hint="eastAsia"/>
          <w:sz w:val="20"/>
          <w:szCs w:val="20"/>
          <w:lang w:eastAsia="ko-KR"/>
        </w:rPr>
        <w:t>NOTE</w:t>
      </w:r>
      <w:del w:id="85" w:author="CMCC46" w:date="2025-04-02T16:32:00Z">
        <w:r w:rsidRPr="008E17D5">
          <w:rPr>
            <w:rFonts w:ascii="Times New Roman" w:eastAsia="Times New Roman" w:hAnsi="Times New Roman" w:cs="Times New Roman" w:hint="eastAsia"/>
            <w:sz w:val="20"/>
            <w:szCs w:val="20"/>
            <w:lang w:eastAsia="ko-KR"/>
          </w:rPr>
          <w:delText xml:space="preserve"> 1: Privacy protection and other security aspects </w:delText>
        </w:r>
      </w:del>
      <w:ins w:id="86" w:author="CMCC46" w:date="2025-04-02T16:32:00Z">
        <w:r w:rsidRPr="008E17D5">
          <w:rPr>
            <w:rFonts w:ascii="Times New Roman" w:eastAsia="Times New Roman" w:hAnsi="Times New Roman" w:cs="Times New Roman"/>
            <w:sz w:val="20"/>
            <w:szCs w:val="20"/>
            <w:lang w:eastAsia="ko-KR"/>
          </w:rPr>
          <w:t xml:space="preserve"> 1: </w:t>
        </w:r>
      </w:ins>
      <w:r w:rsidR="008E17D5" w:rsidRPr="008E17D5">
        <w:rPr>
          <w:rFonts w:ascii="Times New Roman" w:eastAsia="Times New Roman" w:hAnsi="Times New Roman" w:cs="Times New Roman" w:hint="eastAsia"/>
          <w:sz w:val="20"/>
          <w:szCs w:val="20"/>
          <w:lang w:eastAsia="ko-KR"/>
        </w:rPr>
        <w:t xml:space="preserve"> </w:t>
      </w:r>
      <w:ins w:id="87" w:author="CMCC46" w:date="2025-04-02T16:32:00Z">
        <w:r w:rsidRPr="008E17D5">
          <w:rPr>
            <w:rFonts w:ascii="Times New Roman" w:eastAsia="Times New Roman" w:hAnsi="Times New Roman" w:cs="Times New Roman"/>
            <w:sz w:val="20"/>
            <w:szCs w:val="20"/>
            <w:lang w:eastAsia="ko-KR"/>
          </w:rPr>
          <w:t xml:space="preserve">Privacy protection and other security aspects related to the exposure of sensing results </w:t>
        </w:r>
      </w:ins>
      <w:r w:rsidRPr="008E17D5">
        <w:rPr>
          <w:rFonts w:ascii="Times New Roman" w:eastAsia="Times New Roman" w:hAnsi="Times New Roman" w:cs="Times New Roman" w:hint="eastAsia"/>
          <w:sz w:val="20"/>
          <w:szCs w:val="20"/>
          <w:lang w:eastAsia="ko-KR"/>
        </w:rPr>
        <w:t>will be coordinated with SA3</w:t>
      </w:r>
      <w:ins w:id="88" w:author="CMCC49" w:date="2025-04-09T06:05:00Z" w16du:dateUtc="2025-04-09T13:05:00Z">
        <w:r w:rsidR="00C8624B">
          <w:rPr>
            <w:rFonts w:ascii="Times New Roman" w:eastAsiaTheme="minorEastAsia" w:hAnsi="Times New Roman" w:cs="Times New Roman" w:hint="eastAsia"/>
            <w:sz w:val="20"/>
            <w:szCs w:val="20"/>
            <w:lang w:eastAsia="zh-CN"/>
          </w:rPr>
          <w:t xml:space="preserve"> if </w:t>
        </w:r>
      </w:ins>
      <w:ins w:id="89" w:author="CMCC49" w:date="2025-04-09T06:07:00Z" w16du:dateUtc="2025-04-09T13:07:00Z">
        <w:r w:rsidR="00C8624B">
          <w:rPr>
            <w:rFonts w:eastAsiaTheme="minorEastAsia" w:hint="eastAsia"/>
            <w:lang w:eastAsia="zh-CN"/>
          </w:rPr>
          <w:t>identified</w:t>
        </w:r>
      </w:ins>
      <w:ins w:id="90" w:author="CMCC49" w:date="2025-04-09T08:13:00Z" w16du:dateUtc="2025-04-09T15:13:00Z">
        <w:r w:rsidR="00F61300">
          <w:rPr>
            <w:rFonts w:eastAsiaTheme="minorEastAsia" w:hint="eastAsia"/>
            <w:lang w:eastAsia="zh-CN"/>
          </w:rPr>
          <w:t xml:space="preserve"> any</w:t>
        </w:r>
      </w:ins>
      <w:r w:rsidRPr="008E17D5">
        <w:rPr>
          <w:rFonts w:ascii="Times New Roman" w:eastAsia="Times New Roman" w:hAnsi="Times New Roman" w:cs="Times New Roman" w:hint="eastAsia"/>
          <w:sz w:val="20"/>
          <w:szCs w:val="20"/>
          <w:lang w:eastAsia="ko-KR"/>
        </w:rPr>
        <w:t>.</w:t>
      </w:r>
    </w:p>
    <w:p w14:paraId="68889EFE" w14:textId="77777777" w:rsidR="00446028" w:rsidRDefault="0000000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proofErr w:type="gramStart"/>
      <w:r>
        <w:rPr>
          <w:rFonts w:ascii="Arial" w:hAnsi="Arial" w:cs="Arial"/>
          <w:b/>
          <w:color w:val="C5003D"/>
          <w:sz w:val="28"/>
          <w:szCs w:val="28"/>
          <w:lang w:val="en-US"/>
        </w:rPr>
        <w:t>Changes * *</w:t>
      </w:r>
      <w:proofErr w:type="gramEnd"/>
      <w:r>
        <w:rPr>
          <w:rFonts w:ascii="Arial" w:hAnsi="Arial" w:cs="Arial"/>
          <w:b/>
          <w:color w:val="C5003D"/>
          <w:sz w:val="28"/>
          <w:szCs w:val="28"/>
          <w:lang w:val="en-US"/>
        </w:rPr>
        <w:t xml:space="preserve"> * *</w:t>
      </w:r>
    </w:p>
    <w:p w14:paraId="68889EFF" w14:textId="77777777" w:rsidR="00446028" w:rsidRDefault="00446028"/>
    <w:sectPr w:rsidR="00446028">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3D5C" w14:textId="77777777" w:rsidR="00C3259B" w:rsidRDefault="00C3259B">
      <w:pPr>
        <w:spacing w:after="0"/>
      </w:pPr>
      <w:r>
        <w:separator/>
      </w:r>
    </w:p>
  </w:endnote>
  <w:endnote w:type="continuationSeparator" w:id="0">
    <w:p w14:paraId="265E97BD" w14:textId="77777777" w:rsidR="00C3259B" w:rsidRDefault="00C32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F07" w14:textId="77777777" w:rsidR="00446028"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68889F08" w14:textId="77777777" w:rsidR="00446028"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8889F09" w14:textId="77777777" w:rsidR="00446028" w:rsidRDefault="004460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3927F" w14:textId="77777777" w:rsidR="00C3259B" w:rsidRDefault="00C3259B">
      <w:pPr>
        <w:spacing w:after="0"/>
      </w:pPr>
      <w:r>
        <w:separator/>
      </w:r>
    </w:p>
  </w:footnote>
  <w:footnote w:type="continuationSeparator" w:id="0">
    <w:p w14:paraId="542803BE" w14:textId="77777777" w:rsidR="00C3259B" w:rsidRDefault="00C325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F02" w14:textId="77777777" w:rsidR="00446028" w:rsidRDefault="00446028"/>
  <w:p w14:paraId="68889F03" w14:textId="77777777" w:rsidR="00446028" w:rsidRDefault="004460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F04" w14:textId="77777777" w:rsidR="00446028"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8889F05" w14:textId="77777777" w:rsidR="00446028"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sz w:val="18"/>
        <w:szCs w:val="18"/>
        <w:lang w:val="fr-FR"/>
      </w:rPr>
      <w:fldChar w:fldCharType="end"/>
    </w:r>
  </w:p>
  <w:p w14:paraId="68889F06" w14:textId="77777777" w:rsidR="00446028" w:rsidRDefault="00446028">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46">
    <w15:presenceInfo w15:providerId="None" w15:userId="CMCC46"/>
  </w15:person>
  <w15:person w15:author="CMCC49">
    <w15:presenceInfo w15:providerId="None" w15:userId="CMC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6B2"/>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17"/>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EF"/>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2E9"/>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B36"/>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C0B"/>
    <w:rsid w:val="002234FA"/>
    <w:rsid w:val="0022370B"/>
    <w:rsid w:val="00223C51"/>
    <w:rsid w:val="00223D6D"/>
    <w:rsid w:val="00223F6C"/>
    <w:rsid w:val="00223FF5"/>
    <w:rsid w:val="00224394"/>
    <w:rsid w:val="00224503"/>
    <w:rsid w:val="002247D5"/>
    <w:rsid w:val="00224A2D"/>
    <w:rsid w:val="00225436"/>
    <w:rsid w:val="002260CB"/>
    <w:rsid w:val="00226222"/>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028"/>
    <w:rsid w:val="004461AC"/>
    <w:rsid w:val="0044631E"/>
    <w:rsid w:val="00446608"/>
    <w:rsid w:val="00446748"/>
    <w:rsid w:val="0044687A"/>
    <w:rsid w:val="0044696E"/>
    <w:rsid w:val="00446C60"/>
    <w:rsid w:val="004471AB"/>
    <w:rsid w:val="00447633"/>
    <w:rsid w:val="0044798E"/>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8A2"/>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87DA4"/>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08B"/>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7D8"/>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83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7D5"/>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3D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3C"/>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1DD"/>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0"/>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81"/>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4931"/>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43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E1C"/>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CC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59B"/>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255"/>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0FD"/>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4B"/>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9E3"/>
    <w:rsid w:val="00D00CEB"/>
    <w:rsid w:val="00D00D0E"/>
    <w:rsid w:val="00D01136"/>
    <w:rsid w:val="00D01549"/>
    <w:rsid w:val="00D0158A"/>
    <w:rsid w:val="00D017D5"/>
    <w:rsid w:val="00D01DA8"/>
    <w:rsid w:val="00D01F4D"/>
    <w:rsid w:val="00D0200E"/>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DF1"/>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F8D"/>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667"/>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10"/>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CF7"/>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59"/>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300"/>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E8"/>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573B42"/>
    <w:rsid w:val="0648ACCE"/>
    <w:rsid w:val="06866DE9"/>
    <w:rsid w:val="06C7905D"/>
    <w:rsid w:val="06DB9D03"/>
    <w:rsid w:val="07188FD5"/>
    <w:rsid w:val="07E5DA22"/>
    <w:rsid w:val="08932A6F"/>
    <w:rsid w:val="08B6F64E"/>
    <w:rsid w:val="08E62203"/>
    <w:rsid w:val="09317E48"/>
    <w:rsid w:val="097F790B"/>
    <w:rsid w:val="0BB88BD2"/>
    <w:rsid w:val="0BC435B5"/>
    <w:rsid w:val="0C3CBA73"/>
    <w:rsid w:val="0CD57B26"/>
    <w:rsid w:val="0F0992E3"/>
    <w:rsid w:val="0F9EAD2A"/>
    <w:rsid w:val="0FDD148D"/>
    <w:rsid w:val="10073E51"/>
    <w:rsid w:val="1014A0E8"/>
    <w:rsid w:val="125A6A35"/>
    <w:rsid w:val="133F0824"/>
    <w:rsid w:val="13FCD132"/>
    <w:rsid w:val="167E6BC8"/>
    <w:rsid w:val="168635DE"/>
    <w:rsid w:val="17027514"/>
    <w:rsid w:val="173CF6EF"/>
    <w:rsid w:val="17A79D43"/>
    <w:rsid w:val="17EEBDE7"/>
    <w:rsid w:val="17FE85B4"/>
    <w:rsid w:val="180E1588"/>
    <w:rsid w:val="189BFEFB"/>
    <w:rsid w:val="191E9443"/>
    <w:rsid w:val="195FCE61"/>
    <w:rsid w:val="19F540B8"/>
    <w:rsid w:val="1A1D7E4C"/>
    <w:rsid w:val="1BBB9D96"/>
    <w:rsid w:val="1C61348B"/>
    <w:rsid w:val="1CF6400F"/>
    <w:rsid w:val="1D20EF95"/>
    <w:rsid w:val="1E4398C3"/>
    <w:rsid w:val="1EAF6081"/>
    <w:rsid w:val="1F2AEEEF"/>
    <w:rsid w:val="1F6572F7"/>
    <w:rsid w:val="1FBFD7BC"/>
    <w:rsid w:val="1FC806C7"/>
    <w:rsid w:val="1FE6A940"/>
    <w:rsid w:val="20D7CDA7"/>
    <w:rsid w:val="213D2C85"/>
    <w:rsid w:val="22912A9D"/>
    <w:rsid w:val="262B60F9"/>
    <w:rsid w:val="271708A0"/>
    <w:rsid w:val="2741799A"/>
    <w:rsid w:val="28D3F9E6"/>
    <w:rsid w:val="299AF4C1"/>
    <w:rsid w:val="29C2EAB6"/>
    <w:rsid w:val="29CA7E97"/>
    <w:rsid w:val="2AB5289F"/>
    <w:rsid w:val="2ACB7E6D"/>
    <w:rsid w:val="2AD37BD5"/>
    <w:rsid w:val="2BC03F33"/>
    <w:rsid w:val="2D30D7B3"/>
    <w:rsid w:val="2D507879"/>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EFA1654"/>
    <w:rsid w:val="3F3D7059"/>
    <w:rsid w:val="3FDE3E95"/>
    <w:rsid w:val="3FFEC054"/>
    <w:rsid w:val="40AEAF14"/>
    <w:rsid w:val="434C44CE"/>
    <w:rsid w:val="45316B20"/>
    <w:rsid w:val="4577E705"/>
    <w:rsid w:val="458CCF6F"/>
    <w:rsid w:val="45B0FACE"/>
    <w:rsid w:val="46218F24"/>
    <w:rsid w:val="466FC4C8"/>
    <w:rsid w:val="468AE7EB"/>
    <w:rsid w:val="46FCA8F0"/>
    <w:rsid w:val="46FE2695"/>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EF4B02"/>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AA587F"/>
    <w:rsid w:val="5FBB7A86"/>
    <w:rsid w:val="5FF747F9"/>
    <w:rsid w:val="617D9308"/>
    <w:rsid w:val="622FC310"/>
    <w:rsid w:val="63BA366C"/>
    <w:rsid w:val="63EAA7F2"/>
    <w:rsid w:val="64421D7E"/>
    <w:rsid w:val="64941261"/>
    <w:rsid w:val="64EA7A32"/>
    <w:rsid w:val="657E75F9"/>
    <w:rsid w:val="663F6410"/>
    <w:rsid w:val="66C39721"/>
    <w:rsid w:val="67422C43"/>
    <w:rsid w:val="677F0BB3"/>
    <w:rsid w:val="677FCC2F"/>
    <w:rsid w:val="67D3024D"/>
    <w:rsid w:val="67E66A1C"/>
    <w:rsid w:val="68555EE2"/>
    <w:rsid w:val="68DE5979"/>
    <w:rsid w:val="68FA0EBC"/>
    <w:rsid w:val="694D7FC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E379BB"/>
    <w:rsid w:val="7CF7160C"/>
    <w:rsid w:val="7D3C05BD"/>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89EE8"/>
  <w15:docId w15:val="{E0CDBB49-D59E-4FAE-A431-DC273B9F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List 2" w:qFormat="1"/>
    <w:lsdException w:name="Title" w:uiPriority="10" w:qFormat="1"/>
    <w:lsdException w:name="Default Paragraph Font" w:semiHidden="1" w:uiPriority="1" w:unhideWhenUsed="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List2">
    <w:name w:val="List 2"/>
    <w:basedOn w:val="List"/>
    <w:qFormat/>
    <w:pPr>
      <w:ind w:left="566"/>
    </w:p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uiPriority w:val="99"/>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List2"/>
    <w:link w:val="B2Char"/>
    <w:qFormat/>
    <w:pPr>
      <w:ind w:left="851" w:hanging="284"/>
    </w:pPr>
  </w:style>
  <w:style w:type="character" w:customStyle="1" w:styleId="HeaderChar">
    <w:name w:val="Header Char"/>
    <w:link w:val="Header"/>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44798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764858-4A63-4806-95A8-9D2074E5620D}">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380</Words>
  <Characters>1848</Characters>
  <Application>Microsoft Office Word</Application>
  <DocSecurity>0</DocSecurity>
  <Lines>44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CMCC49</cp:lastModifiedBy>
  <cp:revision>9</cp:revision>
  <dcterms:created xsi:type="dcterms:W3CDTF">2025-04-08T15:36:00Z</dcterms:created>
  <dcterms:modified xsi:type="dcterms:W3CDTF">2025-04-10T07:05:00Z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8ECBA58E3B174FBABF2B5E57D0D7D3E0</vt:lpwstr>
  </property>
  <property fmtid="{D5CDD505-2E9C-101B-9397-08002B2CF9AE}" pid="8" name="GrammarlyDocumentId">
    <vt:lpwstr>602e9c14775b83f32cca907e0e73ee149311ac2c94a1792658981a48d441d91b</vt:lpwstr>
  </property>
</Properties>
</file>